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CF" w:rsidRDefault="00FF24BD" w:rsidP="00FF24B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C200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5F5CCF" w:rsidRDefault="005F5CCF" w:rsidP="005F5CC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АУ «Югорский </w:t>
      </w:r>
      <w:r w:rsidR="00FF24BD" w:rsidRPr="009C200E">
        <w:rPr>
          <w:rFonts w:ascii="Times New Roman" w:hAnsi="Times New Roman" w:cs="Times New Roman"/>
          <w:sz w:val="24"/>
          <w:szCs w:val="24"/>
          <w:lang w:eastAsia="ru-RU"/>
        </w:rPr>
        <w:t xml:space="preserve">центр </w:t>
      </w:r>
    </w:p>
    <w:p w:rsidR="00FF24BD" w:rsidRPr="009C200E" w:rsidRDefault="00FF24BD" w:rsidP="005F5CC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C200E">
        <w:rPr>
          <w:rFonts w:ascii="Times New Roman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FF24BD" w:rsidRPr="009C200E" w:rsidRDefault="00FF24BD" w:rsidP="00FF24B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C200E">
        <w:rPr>
          <w:rFonts w:ascii="Times New Roman" w:hAnsi="Times New Roman" w:cs="Times New Roman"/>
          <w:sz w:val="24"/>
          <w:szCs w:val="24"/>
          <w:lang w:eastAsia="ru-RU"/>
        </w:rPr>
        <w:t>от 04.10. 2024 г. № 541-пр</w:t>
      </w:r>
    </w:p>
    <w:p w:rsidR="00FF24BD" w:rsidRPr="009C200E" w:rsidRDefault="00FF24BD" w:rsidP="00FF24BD">
      <w:pPr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24BD" w:rsidRPr="00F87299" w:rsidRDefault="00FF24BD" w:rsidP="00FF24BD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F24BD" w:rsidRDefault="00FF24BD" w:rsidP="00FF2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Методика оценки</w:t>
      </w:r>
      <w:r w:rsidRPr="00F87299">
        <w:rPr>
          <w:rFonts w:ascii="Times New Roman" w:hAnsi="Times New Roman" w:cs="Times New Roman"/>
          <w:bCs/>
          <w:sz w:val="28"/>
          <w:szCs w:val="28"/>
        </w:rPr>
        <w:t xml:space="preserve"> коррупционных рисков </w:t>
      </w:r>
    </w:p>
    <w:p w:rsidR="00FF24BD" w:rsidRPr="00F87299" w:rsidRDefault="00FF24BD" w:rsidP="00FF2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87299">
        <w:rPr>
          <w:rFonts w:ascii="Times New Roman" w:hAnsi="Times New Roman" w:cs="Times New Roman"/>
          <w:bCs/>
          <w:sz w:val="28"/>
          <w:szCs w:val="28"/>
        </w:rPr>
        <w:t>автономном учреждении Ханты-Мансийского автономного округа – Югры «Центр профессиональной патологии»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Методика)</w:t>
      </w:r>
    </w:p>
    <w:p w:rsidR="00FF24BD" w:rsidRPr="00FA4A76" w:rsidRDefault="00FF24BD" w:rsidP="00FF24B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Pr="00F87299" w:rsidRDefault="00FF24BD" w:rsidP="00FF24BD">
      <w:pPr>
        <w:shd w:val="clear" w:color="auto" w:fill="FFFFFF"/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1.Общие положения</w:t>
      </w:r>
    </w:p>
    <w:p w:rsidR="00FF24BD" w:rsidRPr="00FA4A76" w:rsidRDefault="00FF24BD" w:rsidP="00FF24BD">
      <w:pPr>
        <w:shd w:val="clear" w:color="auto" w:fill="FFFFFF"/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 Настоящая Методика разработана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антикоррупционным законодательством РФ, с учетом Методических рекомендаций по разработке и принятию организационных мер по предупреждению и противодействию коррупции, Рекомендаций по порядку проведения коррупционных рисков в организации, утвержденных Министерством труда и социальной защиты Российской Федерации, Устава и Антикоррупционной политики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Сфера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медицинская деятельность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 Уставные цели Учреждения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медицинских 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услуг.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Учреждение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государственным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учреждением </w:t>
      </w:r>
      <w:r w:rsidRPr="00977522">
        <w:rPr>
          <w:rFonts w:ascii="Times New Roman" w:eastAsia="Times New Roman" w:hAnsi="Times New Roman" w:cs="Times New Roman"/>
          <w:sz w:val="28"/>
          <w:szCs w:val="28"/>
          <w:lang w:eastAsia="zh-CN"/>
        </w:rPr>
        <w:t>Ханты-Манси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йского автономного округа – Югры</w:t>
      </w:r>
      <w:r w:rsidRPr="009775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единственным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учредителем (участником) которой</w:t>
      </w:r>
      <w:r w:rsidRPr="009775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Ханты-Мансийский автономный округ – Югра»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функции учредителя исполняет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Департамент по управлению государственным имуществом Ханты-Мансийского автономного округа – Югры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Внешнеэкономическая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Учреждением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осуществляется.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1.6. Целью оценки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коррупционных рисков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конкретных бизнес-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(направлений деятельности)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деловых 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операций 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коррупционных правонарушений, как в целях получения личной выгоды, так и в целях получения выгоды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Учреждением.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1.7. Основной задачей данной Методики является 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соответствия реализуемых антикоррупционных мероприятий специфике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 и рациональное использование ресурсов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направляемые на проведение оценки коррупционных рисков, 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корректировки/формирования (при необходимости) перечня должностей, 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замещение которых связано с коррупционными рисками, и подготовки предложений (при необходимости) по минимизации коррупционных рисков либо их устранению.</w:t>
      </w:r>
    </w:p>
    <w:p w:rsidR="00FF24BD" w:rsidRPr="00FC3D9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1.8. П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редметом оценки являются риски, связанные с природой реализуемых Учреждением целей (направлений деятельности), а также с особенностями построения отдельных направлений деятельности Учреждения.</w:t>
      </w:r>
    </w:p>
    <w:p w:rsidR="00FF24BD" w:rsidRPr="00FC3D9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коррупционных рисков не должна быть направлена на проведение личностной диагностики работников Учреждения и выявление субъективных качеств, повышающих вероятность совершения кем-либо из них коррупционных правонарушений.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1.9. О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бъектом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оценки коррупционных рисков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 все направления деятельности Учреждения;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1.10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. Основные принципы оценки коррупционных рисков: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Pr="00EE6A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Предварительное ранжирование направлений деятельности Учреждения: определение наиболее коррупционных направлений деятельности Учреждения, составление календарного плана оценки с учетом подверженности коррупционным рискам.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EE6AF0">
        <w:rPr>
          <w:rFonts w:ascii="Times New Roman" w:eastAsia="Times New Roman" w:hAnsi="Times New Roman" w:cs="Times New Roman"/>
          <w:sz w:val="28"/>
          <w:szCs w:val="28"/>
          <w:lang w:eastAsia="zh-CN"/>
        </w:rPr>
        <w:t>) Рациональное распределение ресурсов. Оценку коррупционных рисков следует проводить, учитывая возможности кадровых, финансовых и иных ресурсов Учреждения для ее реализации.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3) Б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еспристрастность лиц, проводящих оценку, и понимание ими особенностей рассматриваемого направления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Полнота. М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>аксимальная конкретизация описания коррупционных рисков;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</w:t>
      </w:r>
      <w:r w:rsidRPr="00A9707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Всесторонность определения 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ррупционных рисков. Определение </w:t>
      </w:r>
      <w:r w:rsidRPr="00A9707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потенциальных коррупционных правонарушений и анализ вероятных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97072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способов их совершения (коррупционн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 схем), позволяет разработать наиболее эффективные меры предупреждения коррупции в Учреждении</w:t>
      </w:r>
      <w:r w:rsidRPr="00A9707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24BD" w:rsidRPr="00FA4A7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Взаимосвязь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результатов оценки коррупционных рисков с проводимыми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Учреждении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нтикоррупционными мероприятиями. </w:t>
      </w:r>
      <w:r w:rsidRPr="0063641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оценки 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6412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рисков являются основой для определения перечня должностей замещение,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641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которых связано с коррупционными рисками.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Своевременность и </w:t>
      </w:r>
      <w:r w:rsidRPr="00FA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регулярность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оценки коррупционных рисков.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Проводить оценку коррупционных рисков целесообразно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системной основе. Углубленную оценку коррупционных рисков рекомендуется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проводить раз в 2-3 года и (или)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 любом существенном изменении регулирующего законодательства, организационно-штатной структуры, выявлении коррупционных правонарушений и иных факторов,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свидетельствующих о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возможности возникновения коррупционных рисков.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 в год целесообразно проводи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ть текущую оценку коррупционных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рисков, предполагающую анализ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коррупционными рисками,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предмет необходимости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принятия дополнительных мер, направленных на минимизацию 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рисков.</w:t>
      </w:r>
    </w:p>
    <w:p w:rsidR="00FF24BD" w:rsidRPr="00FC3D9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8)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Законность. Оценка коррупционных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основывается на принципе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законности на всех этапах оценки.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9)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Гласность.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Учреждение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мещает информацию о результатах оценки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 – телекоммуникационн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ой сети «Интернет» в разделе «Противодействие коррупции» с учетом требований законодательства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Федерации.</w:t>
      </w:r>
    </w:p>
    <w:p w:rsidR="00FF24BD" w:rsidRPr="00D52468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1.11</w:t>
      </w:r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Положения настоящей Методики используются </w:t>
      </w:r>
      <w:proofErr w:type="gramStart"/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proofErr w:type="gramEnd"/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коррупционных рисков – определении перечня функций, при реализации которых наиболее вероятно </w:t>
      </w:r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возникновение коррупции;</w:t>
      </w:r>
    </w:p>
    <w:p w:rsidR="00FF24BD" w:rsidRPr="001824D6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proofErr w:type="gramStart"/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реестра (карты) коррупционных рисков;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3) оценке коррупционных рисков (</w:t>
      </w:r>
      <w:r w:rsidRPr="00996B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общий процесс идентификации, анализа и ранжирования коррупционных рисков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FA158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составлении</w:t>
      </w:r>
      <w:proofErr w:type="gramEnd"/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перечня должностей, связанных с коррупционными рисками;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D52468">
        <w:rPr>
          <w:rFonts w:ascii="Times New Roman" w:eastAsia="Times New Roman" w:hAnsi="Times New Roman" w:cs="Times New Roman"/>
          <w:sz w:val="28"/>
          <w:szCs w:val="28"/>
          <w:lang w:eastAsia="zh-CN"/>
        </w:rPr>
        <w:t>) разработке комплекса мер по устранению или минимизации коррупционных рисков.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1.12</w:t>
      </w:r>
      <w:r w:rsidRPr="00AB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779F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оценки коррупционных рисков учитываются уже применяющиеся подходы к оценке рисков и возможностей процессов системы менеджмента качества.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Учреждении действует система менеджмента качества, которая соответствует международному стандарту ISO 9001:2015. В Учреждении разработан, внедрен и поддерживается процессный подход. Руководство по качеству описывает действующую в Учреждении систему менеджмента качества. Руководство по качеству является основным документом, описывающим систему менеджмента качества, ее процессы, в том числе схему взаимодействия процессов СМК. Главный врач, заместители руководителя по направлениям принимают на себя ответственность по применению процессного подхода и </w:t>
      </w:r>
      <w:proofErr w:type="gramStart"/>
      <w:r w:rsidRPr="00AB4160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риск-ориентированного</w:t>
      </w:r>
      <w:proofErr w:type="gramEnd"/>
      <w:r w:rsidRPr="00AB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мышления.</w:t>
      </w:r>
    </w:p>
    <w:p w:rsidR="00FF24BD" w:rsidRPr="006E7F42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1.13</w:t>
      </w:r>
      <w:r w:rsidRPr="00AB4160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Работа по выявлению и оценке коррупционных рисков в Учреждении осуществляется Рабочей группой по оценке коррупционных рисков в Учреждении (далее – Рабочая группа)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включающей </w:t>
      </w:r>
      <w:r w:rsidRPr="006E7F4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представителей</w:t>
      </w:r>
    </w:p>
    <w:p w:rsidR="00FF24BD" w:rsidRDefault="00FF24BD" w:rsidP="00FF24B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структурных </w:t>
      </w:r>
      <w:r w:rsidRPr="006E7F4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Учреждения</w:t>
      </w:r>
      <w:r w:rsidRPr="00AB41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состав членов Р</w:t>
      </w:r>
      <w:r w:rsidRPr="006E7F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абочей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целесообразно привлекать членов Комиссии по противодействию коррупции. Состав членов Р</w:t>
      </w:r>
      <w:r w:rsidRPr="006E7F42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абочей груп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пы, в том числе ее председатель </w:t>
      </w:r>
      <w:r w:rsidRPr="006E7F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6E7F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Заседание Р</w:t>
      </w:r>
      <w:r w:rsidRPr="00EB5B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абочей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целесообразно проводить не реже </w:t>
      </w:r>
      <w:r w:rsidRPr="00EB5BC5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 раза в год, а также по мере необходимости. Целью таких 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</w:t>
      </w:r>
      <w:r w:rsidRPr="00EB5B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абочей группы является выявление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необходимости проведения оценки </w:t>
      </w:r>
      <w:r w:rsidRPr="00EB5BC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 рисков, внесение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в карту коррупционных рисков, </w:t>
      </w:r>
      <w:r w:rsidRPr="00EB5BC5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эффективности реализуемы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мер по минимизации выявленных </w:t>
      </w:r>
      <w:r w:rsidRPr="00EB5BC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 рисков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иные вопросы по компетенции Рабочей группы. Результаты работы Рабочей группы представляются руководителю Учреждения в виде доклада.</w:t>
      </w:r>
    </w:p>
    <w:p w:rsidR="00FF24BD" w:rsidRPr="00F354CF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1.14. </w:t>
      </w:r>
      <w:r w:rsidRPr="00F354CF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Оценку коррупционных рисков рекомендуется проводить при изменении существенных обстоятельств, таких как:</w:t>
      </w:r>
    </w:p>
    <w:p w:rsidR="00FF24BD" w:rsidRPr="00F354CF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54CF">
        <w:rPr>
          <w:rFonts w:ascii="Times New Roman" w:eastAsia="Times New Roman" w:hAnsi="Times New Roman" w:cs="Times New Roman"/>
          <w:sz w:val="28"/>
          <w:szCs w:val="28"/>
          <w:lang w:eastAsia="zh-CN"/>
        </w:rPr>
        <w:t>- масштабные изменения целей и задач Учреждения и (или) ее организационно-штатной структуры;</w:t>
      </w:r>
    </w:p>
    <w:p w:rsidR="00FF24BD" w:rsidRPr="00F354CF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54CF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выявление случаев совершения коррупционных правонарушений;</w:t>
      </w:r>
    </w:p>
    <w:p w:rsidR="00FF24BD" w:rsidRPr="00F354CF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54CF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изменение антикоррупционного законодательства;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54CF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изменение бизнес-процессов.</w:t>
      </w:r>
    </w:p>
    <w:p w:rsidR="00FF24BD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1.15. Настоящая Методика обязательна для исполнения всеми работниками Учреждения.</w:t>
      </w:r>
    </w:p>
    <w:p w:rsidR="00FF24BD" w:rsidRPr="00F354CF" w:rsidRDefault="00FF24BD" w:rsidP="00FF24B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1.16. Настоящая Методика вступает в силу с момента ее утверждения.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В настоящей Методике </w:t>
      </w: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следующие основные термины и определения: 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коррупционное правонарушение —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B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выгоды (преимуществ) для себя или для третьих лиц либо незаконное предоставление такой выгоды указанному лицу другими</w:t>
      </w:r>
      <w:proofErr w:type="gramEnd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 а также совершение указанных деяний от имени или в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ресах юридического лица;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коррупционный риск — возможность совершения работником Учреждения, а также иными лицами от имени или в интересах Учреждения коррупционного правонарушения;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коррупционных рисков — общий процесс идентификации, анализа и ранжирования коррупционных рисков;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идентификация коррупционного риска – процесс определения для каждого бизнес-процесса 1) критических точек и 2) возможных коррупционных правонарушений, которые могут быть совершены работниками Учреждения в каждой критической точке;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критическая точка – </w:t>
      </w:r>
      <w:proofErr w:type="spellStart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</w:t>
      </w:r>
      <w:proofErr w:type="spellEnd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особенности реализации которого создают объективные возможности для совершения работниками Учреждения коррупционных правонарушений;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</w:t>
      </w:r>
      <w:proofErr w:type="spellEnd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установленные регулирующими документами процедуры и реальные действия и взаимодействия структурных подразделений, коллегиальных органов, работников Учреждения, совершаемые в целях реализации конкретного бизнес-процесса (например, формирование плана проведения закупок, разработка документации к закупке, объявление закупки, прием заявок от участников и т.д. – </w:t>
      </w:r>
      <w:proofErr w:type="spellStart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место в рамках осуществления закупочной деятельности Учреждения);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бизнес-процесс — регулярно повторяющаяся последовательность взаимосвязанных действий структурных подразделений и отдельных работников Учреждения, направленных на реализацию уставных целей (функций) Учреждения (например, отдельным бизнес-процессом является закупочная деятельность Учреждения);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деятельности – совокупность бизнес-процессов, направленных на реализацию единой уставной цели (функции) Учреждения (например, такие бизнес-процессы, как закупочная деятельность, кадровая работа и управление персоналом, административно-хозяйственное и материально-техническое обеспечение и т.п., составляют единое направление деятельности «Обеспечение деятельности Учреждения»);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коррупционного риска –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бизнес-процесса («коррупционных схем») и 2) определения должностей или полномочий, критически важных для реализации каждой «коррупционной схемы»; 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коррупционная схема –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правонарушения);</w:t>
      </w:r>
    </w:p>
    <w:p w:rsidR="00FF24BD" w:rsidRPr="00053C6B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 коррупции – сведения, указывающие на возможную подготовку или совершение работником Учреждения коррупционного правонарушения; 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ранжирование коррупционных рисков – процесс определения уровня значимости каждого коррупционного риска с учетом 1) возможного ущерба в случае реализации коррупционного риска и 2) вероятности реализации коррупционного риска, а также их последующее ранжирование по степени значимости.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AB4160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коррупционных рисков – о</w:t>
      </w:r>
      <w:r w:rsidRPr="00AB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перечня функций, при реализации которых наиболее вероятно возникновение коррупции</w:t>
      </w:r>
    </w:p>
    <w:p w:rsidR="00FF24BD" w:rsidRPr="00AB4160" w:rsidRDefault="00FF24BD" w:rsidP="00FF24BD">
      <w:pPr>
        <w:pStyle w:val="a3"/>
        <w:shd w:val="clear" w:color="auto" w:fill="FFFFFF"/>
        <w:spacing w:after="0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профилактику и противодействие коррупции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совместно с руководителями структурных подразделений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применительно к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процессам и проектам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наиболее подверженных коррупционному воздействию функций.</w:t>
      </w:r>
    </w:p>
    <w:p w:rsidR="00FF24BD" w:rsidRPr="000253F5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перечня функций осуществляется с учетом выявления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функций, при реализации которых существуют предпосылки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коррупции.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перечня рекомендуется обратить внимание на функции, предусматривающие: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FF24BD" w:rsidRPr="000253F5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0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персоналом, организация защиты и работа со служебной информацией, конфиденциальными данными, в том числе с персональными данными. 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закупок, заключение договоров на поставку товаров, выполнение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оказание услуг для Учреждения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AC79AF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об использовании бюджетных средств и средств, от приносящей доход деятельности</w:t>
      </w:r>
    </w:p>
    <w:p w:rsidR="00FF24BD" w:rsidRPr="00AC79AF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AC79AF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стимулирующих выплат и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вознаграждений работникам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AC79AF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Проведение аттестации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AC79AF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материальных средств и расходных материалов с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AC79AF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Подготовка локальных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AC79AF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Составление, заполнение документов, справок, </w:t>
      </w:r>
      <w:r w:rsidRPr="00A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0253F5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контроля.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70211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атериально-технических ресурсов.</w:t>
      </w:r>
    </w:p>
    <w:p w:rsidR="00FF24BD" w:rsidRPr="000253F5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функций, при реализации которых наиболее вероятно возникновение коррупции не является исчерпывающим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0253F5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том, что при реализации той или иной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коррупционные риски (функция является </w:t>
      </w:r>
      <w:proofErr w:type="spellStart"/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-опасной),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выявлена:</w:t>
      </w:r>
    </w:p>
    <w:p w:rsidR="00FF24BD" w:rsidRPr="00ED7057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по противодействию коррупции;</w:t>
      </w:r>
    </w:p>
    <w:p w:rsidR="00FF24BD" w:rsidRPr="00ED7057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рассмотрения:</w:t>
      </w:r>
    </w:p>
    <w:p w:rsidR="00FF24BD" w:rsidRPr="00ED7057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граждан, содержащих информацию о возможном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обращений, поступивших по «Телефону доверия», в виртуальную приемную на официальном сайте Учреждения и др.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правонарушений;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4BD" w:rsidRPr="00ED7057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правонарушениях,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4BD" w:rsidRPr="00ED7057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внутренних проверок, проводившихся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случаям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правонарушений;</w:t>
      </w:r>
    </w:p>
    <w:p w:rsidR="00FF24BD" w:rsidRPr="00ED7057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аналогичные виды деятельности;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имеющая значение для проведения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рисков;</w:t>
      </w:r>
    </w:p>
    <w:p w:rsidR="00FF24BD" w:rsidRPr="00C61FC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в средствах массовой информации, глобальной сети «Интернет»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открытых источниках о коррупционных правонарушениях или фактах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4BD" w:rsidRPr="00C61FC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 партий и зарегистрированных в соответствии с законом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общероссийских общественных объединений, не являющихся политическими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партиями, Общественной палатой Российской Федерации;</w:t>
      </w:r>
    </w:p>
    <w:p w:rsidR="00FF24BD" w:rsidRPr="00C61FC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возбужденных уголовных делах коррупционной направленности,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вынесенных решениях судов по соответствующим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делам;</w:t>
      </w:r>
    </w:p>
    <w:p w:rsidR="00FF24BD" w:rsidRPr="00C61FC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 и запросов правоохранительных органов;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от внешних аудиторов о выявленных нарушениях, имеющих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коррупции, и недостатках процедур, направленных на предотвращение коррупции;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результатах совещаний рабочих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 по рассмотрению вопросов в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противодействия коррупции;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прочей информации и документации,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одимых для оценки коррупционных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рисков.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источников получения информации,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настоящем пункте, не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исчерпывающим.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Основываясь на возможных негативных событиях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угрозах, могут быть выявлены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коррупционные риски: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работников, обладающих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рганизационно-распорядительными или административно-хозяйственными функциями, в предпринимательской деятельности;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лоббирование (продвижение частных интересов);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назначение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должности;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 за неисполнение должностных обязанностей;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 за ускорение решения процедурных вопросов;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 за сокрытие чрезвычайных происшествий;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за вознаграждение мер к коррупционерам и др.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риски описываются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(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рисков, составленной по форме согласно </w:t>
      </w:r>
      <w:r w:rsidRPr="00D4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Методике.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перечни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-опасных функций, реестр (карта) коррупционных рисков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Учреждения, замещение которых связано с коррупционными 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устранению или минимизации коррупционных рисков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Учреждения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рекомендаций, возникающих при реализации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нтикоррупционной политике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внесения изменений в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-опасных функций и реестр (к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могут стать изменения законодательства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результаты проведения оценки коррупционных рисков и т.д.</w:t>
      </w:r>
    </w:p>
    <w:p w:rsidR="00FF24BD" w:rsidRPr="00E90C99" w:rsidRDefault="00FF24BD" w:rsidP="00FF24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071E0F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в рамках процесса идентификации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анализа</w:t>
      </w:r>
      <w:r w:rsidRPr="0007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</w:t>
      </w:r>
    </w:p>
    <w:p w:rsidR="00FF24BD" w:rsidRPr="00071E0F" w:rsidRDefault="00FF24BD" w:rsidP="00FF24BD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перечня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функций и 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(карты)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разрабатывается Календарный план проведения оценки коррупционных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Календарный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форме согласно </w:t>
      </w:r>
      <w:r w:rsidRPr="00D4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Методике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266761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Заместители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сроки,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вленные Календарным планом,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коррупционных рисков (в форме 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(карты)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консолидирует в Карте коррупционн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рисков информацию о рисках и представляет Карту на рассмотрение ответственному лицу по профилактике и противодействию коррупции</w:t>
      </w:r>
      <w:r w:rsidRPr="0026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возникновении новых и реализации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ществующих коррупционных рисков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 с момента их выявления информируют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группу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своевременного обновления реестра коррупционных рисков.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E90C99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Составление Карты коррупционных рисков</w:t>
      </w:r>
    </w:p>
    <w:p w:rsidR="00FF24BD" w:rsidRPr="00E90C99" w:rsidRDefault="00FF24BD" w:rsidP="00FF24BD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Pr="00E90C9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</w:t>
      </w: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Карта разрабатывается должностным лицом, ответственным за профилактику и противодействие коррупции в Учреждении в соответствии с формой, </w:t>
      </w:r>
      <w:r w:rsidRPr="00A13E56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указанной в приложении 1 к настоящей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Методике</w:t>
      </w: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, и утверждается руководителем Учреждения.</w:t>
      </w:r>
    </w:p>
    <w:p w:rsidR="00FF24BD" w:rsidRPr="00E90C9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4.2</w:t>
      </w: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. Изменению карта подлежит:</w:t>
      </w:r>
    </w:p>
    <w:p w:rsidR="00FF24BD" w:rsidRPr="00E90C9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результатам </w:t>
      </w: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оценки коррупционных рисков в Учреждении;</w:t>
      </w:r>
    </w:p>
    <w:p w:rsidR="00FF24BD" w:rsidRPr="00E90C99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- 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90C9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выявления фактов коррупции в Учреждении.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Ранжирование</w:t>
      </w:r>
      <w:r w:rsidRPr="009C7A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Pr="009C7A51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упорядочении</w:t>
      </w:r>
      <w:proofErr w:type="gramEnd"/>
      <w:r w:rsidRPr="009C7A51">
        <w:rPr>
          <w:rFonts w:ascii="Times New Roman" w:eastAsia="Times New Roman" w:hAnsi="Times New Roman" w:cs="Times New Roman"/>
          <w:sz w:val="28"/>
          <w:szCs w:val="28"/>
          <w:lang w:eastAsia="zh-CN"/>
        </w:rPr>
        <w:t>) коррупционных рисков на основе оценки вероятности их возникновения и степени влияния на деятельность Учреждения</w:t>
      </w:r>
    </w:p>
    <w:p w:rsidR="00FF24BD" w:rsidRDefault="00FF24BD" w:rsidP="00FF24BD">
      <w:pPr>
        <w:pStyle w:val="a3"/>
        <w:shd w:val="clear" w:color="auto" w:fill="FFFFFF"/>
        <w:spacing w:after="0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оценке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значимости коррупционных рисков используем метод </w:t>
      </w:r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spellStart"/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 Данный метод основан на анализе наличия </w:t>
      </w:r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степени выраженности обстоятельств, увеличивающих вероятность совершения коррупционных правонарушений.</w:t>
      </w:r>
    </w:p>
    <w:p w:rsidR="00FF24BD" w:rsidRDefault="00FF24BD" w:rsidP="00FF24BD">
      <w:pPr>
        <w:pStyle w:val="a3"/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ключевых </w:t>
      </w:r>
      <w:proofErr w:type="spellStart"/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относятся:</w:t>
      </w:r>
    </w:p>
    <w:p w:rsidR="00FF24BD" w:rsidRPr="005C34F9" w:rsidRDefault="00FF24BD" w:rsidP="00FF24BD">
      <w:pPr>
        <w:pStyle w:val="a3"/>
        <w:shd w:val="clear" w:color="auto" w:fill="FFFFFF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получения кем-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из работников в результате </w:t>
      </w: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потенциальной коррупционной схемы значительной, по сравнению с его официальным доходом, материальной выгоды;</w:t>
      </w:r>
    </w:p>
    <w:p w:rsidR="00FF24BD" w:rsidRPr="005C34F9" w:rsidRDefault="00FF24BD" w:rsidP="00FF24BD">
      <w:pPr>
        <w:pStyle w:val="a3"/>
        <w:shd w:val="clear" w:color="auto" w:fill="FFFFFF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возможность получения тех или иных выгод (преимуществ)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взаимодействии с государственными (муниципальными) органами или иными организациями;</w:t>
      </w:r>
    </w:p>
    <w:p w:rsidR="00FF24BD" w:rsidRPr="005C34F9" w:rsidRDefault="00FF24BD" w:rsidP="00FF24BD">
      <w:pPr>
        <w:pStyle w:val="a3"/>
        <w:shd w:val="clear" w:color="auto" w:fill="FFFFFF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простота потенциальной коррупционной схемы, в частности небольшое число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внешних контрагентов, участие которых необходимо для реализации коррупционной схемы;</w:t>
      </w:r>
    </w:p>
    <w:p w:rsidR="00FF24BD" w:rsidRPr="005C34F9" w:rsidRDefault="00FF24BD" w:rsidP="00FF24BD">
      <w:pPr>
        <w:pStyle w:val="a3"/>
        <w:shd w:val="clear" w:color="auto" w:fill="FFFFFF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распространенность потенциальной коррупционной схемы, т.е. наличие информации о неоднократном использовании коррупционной схемы в организациях, осуществляющих аналогичные виды деятельности, в иных организациях;</w:t>
      </w:r>
    </w:p>
    <w:p w:rsidR="00FF24BD" w:rsidRPr="005C34F9" w:rsidRDefault="00FF24BD" w:rsidP="00FF24BD">
      <w:pPr>
        <w:pStyle w:val="a3"/>
        <w:shd w:val="clear" w:color="auto" w:fill="FFFFFF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отсутствие или неэффективность механизмов внутреннего контроля в критической точке;</w:t>
      </w:r>
    </w:p>
    <w:p w:rsidR="00FF24BD" w:rsidRDefault="00FF24BD" w:rsidP="00FF24BD">
      <w:pPr>
        <w:pStyle w:val="a3"/>
        <w:shd w:val="clear" w:color="auto" w:fill="FFFFFF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F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недостаточная регламентаци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процессов в критической точке;</w:t>
      </w:r>
    </w:p>
    <w:p w:rsidR="00FF24BD" w:rsidRDefault="00FF24BD" w:rsidP="00FF24BD">
      <w:pPr>
        <w:pStyle w:val="a3"/>
        <w:shd w:val="clear" w:color="auto" w:fill="FFFFFF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4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взаимодействие с государственным органом, служащие которого часто признавались виновными в совершении коррупционных правонарушений.</w:t>
      </w:r>
    </w:p>
    <w:p w:rsidR="00FF24BD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</w:t>
      </w:r>
      <w:r w:rsidRPr="001D244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ероятность реализации коррупционного риска оценивается с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трехбалльной шкалы: «низкая», «средняя», «высокая»</w:t>
      </w:r>
      <w:r w:rsidRPr="001D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итоговой степенью выраженности </w:t>
      </w:r>
      <w:proofErr w:type="spellStart"/>
      <w:r w:rsidRPr="001D2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FF24BD" w:rsidRPr="00FB1EBC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вероятностью реализации коррупционного риска рекомендуется оценить возможный вред (ущерб) от реализации коррупцион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риска в критической точке.</w:t>
      </w:r>
    </w:p>
    <w:p w:rsidR="00FF24BD" w:rsidRPr="00FB1EBC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приоритетное внимание рекомендуется уделить следующим видам вреда (ущерба):</w:t>
      </w:r>
    </w:p>
    <w:p w:rsidR="00FF24BD" w:rsidRPr="00FB1EBC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 жизни и здоровью граждан;</w:t>
      </w:r>
    </w:p>
    <w:p w:rsidR="00FF24BD" w:rsidRPr="00FB1EBC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 национальной безопасности;</w:t>
      </w:r>
    </w:p>
    <w:p w:rsidR="00FF24BD" w:rsidRPr="00FB1EBC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материальный ущерб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утрата или порча активов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необоснованное увеличение расходов на закупку товаров и услуг, расходы на подготовку к судебным разбирательствам и судебные издержки, штрафы за коррупционные правонарушения, упущенная выгода, затраты на восстановление надлежащего порядка реализации бизнес-процессов;</w:t>
      </w:r>
    </w:p>
    <w:p w:rsidR="00FF24BD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репутационный</w:t>
      </w:r>
      <w:proofErr w:type="spellEnd"/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негативные публикации в средствах массовой информации, резонансные судебные разбирательства, многочисленные жалобы и претензии со стороны граждан и организаций.</w:t>
      </w:r>
    </w:p>
    <w:p w:rsidR="00FF24BD" w:rsidRPr="00FB1EBC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B56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Ранжирование коррупционных рисков по значимости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</w:t>
      </w:r>
      <w:r w:rsidRPr="00B5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показателей: «незначительный», «средний», «значительный»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Pr="00FB1EBC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коррупционных рисков определяется сочетанием параметров: вероятности реализации коррупционного риска в критической точке (вероятность) и возможного вреда от его реализации (вред).</w:t>
      </w:r>
    </w:p>
    <w:p w:rsidR="00FF24BD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значимость риска есть вероятность, умноженная на вред. </w:t>
      </w:r>
    </w:p>
    <w:p w:rsidR="00FF24BD" w:rsidRPr="00B56B66" w:rsidRDefault="00FF24BD" w:rsidP="00FF24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возможных способов такого ранжирования является использование матрицы оценки значимости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 к Методике)</w:t>
      </w:r>
      <w:r w:rsidRPr="00B5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все риски по степени своей значимости разделяются </w:t>
      </w:r>
      <w:proofErr w:type="gramStart"/>
      <w:r w:rsidRPr="00B56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критические, существенные и незначительные. </w:t>
      </w:r>
    </w:p>
    <w:p w:rsidR="00FF24BD" w:rsidRPr="00BC10DE" w:rsidRDefault="00FF24BD" w:rsidP="00FF24BD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выявленных коррупционных рисках служит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анализа существующих процедур и разработки новых,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предотвращение коррупции.</w:t>
      </w:r>
    </w:p>
    <w:p w:rsidR="00FF24BD" w:rsidRPr="009C7A51" w:rsidRDefault="00FF24BD" w:rsidP="00FF24BD">
      <w:pPr>
        <w:pStyle w:val="a3"/>
        <w:shd w:val="clear" w:color="auto" w:fill="FFFFFF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C56931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перечня должностей, связанных с коррупционными рисками</w:t>
      </w:r>
    </w:p>
    <w:p w:rsidR="00FF24BD" w:rsidRPr="00C56931" w:rsidRDefault="00FF24BD" w:rsidP="00FF24BD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Должности, которые являются ключевыми для совершения коррупционных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правонарушений, определяются с учетом высокой степени свободы принятия решений,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вызванной спецификой трудовой деятельности, интенсивности контактов с гражданами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Признаками, характеризующими коррупцион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поведение должностного лица при осуществлении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сных функций, могут служить: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необоснованное затягивание решения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 установленных сроков при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решений, решение вопроса во внеочередном порядке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физического или юридического лица при наличии значительного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едных обращений;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своих служебных полномоч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при решении личных вопросов,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удовлетворением материальных потребностей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родственников;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 предусмотренных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преимуществ (протекционизм, семейственность) при приеме на работу;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предпочтения физическим лицам,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ндивидуальным предпринимателям,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в предоставлении услуг, а также содействие в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едпринимательской деятельности;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личных или групповых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есах информации, полученной при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должностных обязанностей, если такая информация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распространению;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от физических и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информации, предоставление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не предусмотрено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должностными лицами требований нормативных правовых и локальных нормативных актов, регламентирующих вопросы Учреждения, планирования и проведения мероприятий, предусмотренных должностными (трудовыми) обязанностями;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искажение, сокрытие или представление завед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 ложных сведений в учетных и отчетных документах, являющихся существенным элементом трудовой деятельности;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несанкционированного 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 к информационным ресурсам;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распорядительного характера,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ревышающие или не относящиеся к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остным (трудовым) обязанностям;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бездействие в случаях, требующих принятия решений в соответствии с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(трудовыми) обязанностями;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финансово-хозяйственных 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раций с очевидными (даже не для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специалиста) нарушениями законодательства Российской Федерации.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признаки не являются исчерпывающими.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 итогам анализа признаков, указанных в настоящей Методике,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актуализирует перечень должностей, которые связаны с коррупционными рисками,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его проект на согласование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утверждение руководителю Учреждения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(корректировку) перечня должностей, которые связаны с коррупционными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осуществлять по результатам оценки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рисков не реже одного раза в три года.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404BB5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4BB5">
        <w:rPr>
          <w:rFonts w:ascii="Times New Roman" w:eastAsia="Times New Roman" w:hAnsi="Times New Roman" w:cs="Times New Roman"/>
          <w:sz w:val="28"/>
          <w:szCs w:val="28"/>
          <w:lang w:eastAsia="zh-CN"/>
        </w:rPr>
        <w:t>Мониторинг исполнения должностных обязанностей работниками, деятельность которых связана с коррупционными рисками</w:t>
      </w:r>
    </w:p>
    <w:p w:rsidR="00FF24BD" w:rsidRPr="00404BB5" w:rsidRDefault="00FF24BD" w:rsidP="00FF24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работниками, деятельность которых связана с коррупционными рисками, являются: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своевременная фиксация отклонения действий должностных лиц от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норм, правил служебного поведения;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и анализ факторов, способствующих ненадлежащему исполнению либо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превышению должностных полномочий;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предложений по минимизации коррупционных рисков либо 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устранению в деятельности должностных лиц;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ректировка перечня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опасных функций и Карты 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рисков, а также перечня должностей, которые связаны с коррупционными рисками.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.2. Проведение мониторинга осуществляется путем сбора информации о признаках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фактах коррупционной деятельности должностных лиц.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.3. При проведении мониторинга: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формируется набор показателей, характеризующих антикоррупционное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должностных лиц, деятельность которых связана с коррупционными рисками;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обеспечивается взаимодействие с работниками в целях изучения документов, иных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материалов, содержащих сведения о коррупционных нарушениях.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Результатами проведения мониторинга являются: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материалов о несоблюдении должностными лицами при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должностных обязанностей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кодека этики и служебного поведения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Положения об урегулировании конфликта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Учреждении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предложений по минимизации коррупционных рисков либо 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устранению в деятельности должностных лиц, а также по внесению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  <w:proofErr w:type="spellStart"/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коррупционно</w:t>
      </w:r>
      <w:proofErr w:type="spellEnd"/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-опасных функций, Карту коррупционных рисков, а также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перечень должностей, которые связаны с коррупционными рисками.</w:t>
      </w:r>
    </w:p>
    <w:p w:rsidR="00FF24BD" w:rsidRDefault="00FF24BD" w:rsidP="00FF2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404BB5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комплекса мер по устранению или минимизации коррупционных рисков</w:t>
      </w:r>
    </w:p>
    <w:p w:rsidR="00FF24BD" w:rsidRPr="00404BB5" w:rsidRDefault="00FF24BD" w:rsidP="00FF24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D77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коррупционных рисков либо их устранение достигается различными методами: от реинжинирин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соответствующей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7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опасной функции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препятствий реализации</w:t>
      </w:r>
      <w:r w:rsidRPr="00D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схем.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устранению и минимизации корруп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рисков вырабатываются в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особенностей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онкретного процесса и включают: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7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функций между работниками Учреждения;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совершенствование механизма отбора должностных лиц для включения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комиссий, рабочих групп, принимающих управленческие решения;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сокращение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управленческих решений;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сокращение сроков принятия управленческих решений;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процессуальных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внешнего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работников с представителями контрагентов, органов государственной власти и др.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(например, использование информационных технологий в качестве приоритетного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направления для осуществления такого взаимодействия);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принятых решений;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введение ограничений, затрудняющих осуществление коррупционных платежей;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установление четкой регламентации способа и сроков совершения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осуществлении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-опасной функции;</w:t>
      </w:r>
    </w:p>
    <w:p w:rsidR="00FF24BD" w:rsidRPr="00D774F5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D774F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организацию внутреннего контроля исполнения должностными лицами своих обязанностей;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74F5"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использование средства аудиозаписи в местах приема граждан и представителей Учреждения.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недопущения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должностными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правонарушений необходимо осуществлять на постоянной основе: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организацию внутреннего </w:t>
      </w:r>
      <w:proofErr w:type="gramStart"/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должностными лицами своих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обязанностей;</w:t>
      </w:r>
    </w:p>
    <w:p w:rsidR="00FF24BD" w:rsidRPr="00C425AE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разъяснительной и иной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снижения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возможностей коррупционного поведе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ния при исполнении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опасных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функций.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Pr="006B1C43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1C43">
        <w:rPr>
          <w:rFonts w:ascii="Times New Roman" w:eastAsia="Times New Roman" w:hAnsi="Times New Roman" w:cs="Times New Roman"/>
          <w:sz w:val="28"/>
          <w:szCs w:val="28"/>
          <w:lang w:eastAsia="zh-CN"/>
        </w:rPr>
        <w:t>Мониторинг реализации мер по минимизации выявленных коррупционных рисков</w:t>
      </w:r>
    </w:p>
    <w:p w:rsidR="00FF24BD" w:rsidRPr="0041251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Pr="0041251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9.1. Мониторинг реализации мер по минимизации выявленных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 рисков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Рабочей группой в целях оценки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реализуемых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минимизации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 рисков.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9.2.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Мониторинг целесообразно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проводить не реже одного раз в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полгода,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также по мере необходимости.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Доклад о результатах монитор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инга целесообразно представлять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проведенного монито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ринга могут являться основанием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повторного проведения оценки коррупционных рисков или для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251D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 в карту коррупционных рисков.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Pr="00F843C6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43C6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результатов оценки коррупционных рисков</w:t>
      </w:r>
    </w:p>
    <w:p w:rsidR="00FF24BD" w:rsidRPr="0041251D" w:rsidRDefault="00FF24BD" w:rsidP="00FF24B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10.1. </w:t>
      </w:r>
      <w:r w:rsidRPr="003D32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Скорректированные с учетом замечаний и предложений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 проекты р</w:t>
      </w:r>
      <w:r w:rsidRPr="003D32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еестра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(карты) коррупционных рисков и п</w:t>
      </w:r>
      <w:r w:rsidRPr="003D3216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еречня должностей в организации, замещение которых св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язано с коррупционными рисками </w:t>
      </w:r>
      <w:r w:rsidRPr="003D321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представляются на утвер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ждение руководителю организации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 оформления грифа «Утверждаю»).</w:t>
      </w:r>
    </w:p>
    <w:p w:rsidR="00FF24BD" w:rsidRPr="00356A38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Утвержденные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карта коррупционных рисков, 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должностей, замещение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оторых связано с коррупционными 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рисками,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 о проведении оценки коррупционных рисков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другие документы,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отношении которых будет принято 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соответствующее решение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Учреждения, подлежат размещению в разделе 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«Противодействие коррупции»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информационно-телекоммуникационной сети «Интернет».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Pr="00404BB5" w:rsidRDefault="00FF24BD" w:rsidP="00FF24BD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4BB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внесения изменений</w:t>
      </w:r>
    </w:p>
    <w:p w:rsidR="00FF24BD" w:rsidRPr="00404BB5" w:rsidRDefault="00FF24BD" w:rsidP="00FF24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профилактику и противодействие коррупции отвечает </w:t>
      </w:r>
      <w:r w:rsidRPr="00DA35A4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актуализацию настоящей Методики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Инициатор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профилактику и противодействие коррупции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целесообразности их внесения.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11.3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вносимых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настоящую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Методику,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целесообразности проходит процедуру согласования в установленном порядке: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11.3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Методика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локальным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нормативным актом и утверждается (либо вводится в действие)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руководителя Учреждения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11.3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.2. Все изменения и дополнения, вносимые в настоящую Методику, оформляются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Федерации.</w:t>
      </w:r>
    </w:p>
    <w:p w:rsidR="00FF24BD" w:rsidRPr="000D069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11.3.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3. Методика оценки коррупционных рисков принимается на неопределенный срок.</w:t>
      </w:r>
    </w:p>
    <w:p w:rsidR="00FF24BD" w:rsidRDefault="00FF24BD" w:rsidP="00FF24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11.3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.4. После принятия Методики (или изменений и дополнений отдельных пунктов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D069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разделов) в новой редакции предыдущая редакция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автоматически утрачивает силу.</w:t>
      </w:r>
    </w:p>
    <w:p w:rsidR="00FF24BD" w:rsidRDefault="00FF24BD" w:rsidP="00FF2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24BD" w:rsidSect="00B9478B">
          <w:footerReference w:type="default" r:id="rId8"/>
          <w:pgSz w:w="11906" w:h="16838"/>
          <w:pgMar w:top="1135" w:right="567" w:bottom="1134" w:left="1701" w:header="709" w:footer="567" w:gutter="0"/>
          <w:cols w:space="708"/>
          <w:docGrid w:linePitch="360"/>
        </w:sectPr>
      </w:pPr>
    </w:p>
    <w:p w:rsidR="00FF24BD" w:rsidRPr="00B9478B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 к Методике</w:t>
      </w:r>
    </w:p>
    <w:p w:rsidR="00FF24BD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FF24BD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pStyle w:val="a3"/>
        <w:shd w:val="clear" w:color="auto" w:fill="FFFFFF"/>
        <w:spacing w:after="0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(карта) коррупционных рисков автономного учреждения Ханты-Мансийского автономного округа – Югры «Центр профессиональной патологии» по состоянию на ДД/ММ/ГГГГ</w:t>
      </w:r>
    </w:p>
    <w:p w:rsidR="00FF24BD" w:rsidRDefault="00FF24BD" w:rsidP="00FF24BD">
      <w:pPr>
        <w:pStyle w:val="a3"/>
        <w:shd w:val="clear" w:color="auto" w:fill="FFFFFF"/>
        <w:spacing w:after="0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450" w:type="dxa"/>
        <w:tblLook w:val="04A0" w:firstRow="1" w:lastRow="0" w:firstColumn="1" w:lastColumn="0" w:noHBand="0" w:noVBand="1"/>
      </w:tblPr>
      <w:tblGrid>
        <w:gridCol w:w="1584"/>
        <w:gridCol w:w="2476"/>
        <w:gridCol w:w="2751"/>
        <w:gridCol w:w="3444"/>
        <w:gridCol w:w="2152"/>
        <w:gridCol w:w="2212"/>
      </w:tblGrid>
      <w:tr w:rsidR="00FF24BD" w:rsidRPr="00931744" w:rsidTr="00A1047F">
        <w:tc>
          <w:tcPr>
            <w:tcW w:w="1584" w:type="dxa"/>
            <w:vMerge w:val="restart"/>
          </w:tcPr>
          <w:p w:rsidR="00FF24BD" w:rsidRPr="00931744" w:rsidRDefault="00FF24BD" w:rsidP="00A1047F">
            <w:pPr>
              <w:pStyle w:val="ab"/>
              <w:jc w:val="center"/>
            </w:pPr>
            <w:r w:rsidRPr="00931744">
              <w:t>Направление деятельности (бизнес-процесс)</w:t>
            </w:r>
          </w:p>
        </w:tc>
        <w:tc>
          <w:tcPr>
            <w:tcW w:w="2476" w:type="dxa"/>
            <w:vMerge w:val="restart"/>
          </w:tcPr>
          <w:p w:rsidR="00FF24BD" w:rsidRPr="00931744" w:rsidRDefault="00FF24BD" w:rsidP="00A1047F">
            <w:pPr>
              <w:pStyle w:val="ab"/>
              <w:jc w:val="center"/>
            </w:pPr>
            <w:r w:rsidRPr="00931744">
              <w:t xml:space="preserve">Критическая точка </w:t>
            </w:r>
          </w:p>
        </w:tc>
        <w:tc>
          <w:tcPr>
            <w:tcW w:w="2751" w:type="dxa"/>
            <w:vMerge w:val="restart"/>
          </w:tcPr>
          <w:p w:rsidR="00FF24BD" w:rsidRPr="00931744" w:rsidRDefault="00FF24BD" w:rsidP="00A1047F">
            <w:pPr>
              <w:pStyle w:val="ab"/>
              <w:jc w:val="center"/>
            </w:pPr>
            <w:r w:rsidRPr="00931744">
              <w:t xml:space="preserve">Краткое описание возможной коррупционной схемы </w:t>
            </w:r>
          </w:p>
        </w:tc>
        <w:tc>
          <w:tcPr>
            <w:tcW w:w="3444" w:type="dxa"/>
            <w:vMerge w:val="restart"/>
          </w:tcPr>
          <w:p w:rsidR="00FF24BD" w:rsidRPr="00931744" w:rsidRDefault="00FF24BD" w:rsidP="00A1047F">
            <w:pPr>
              <w:pStyle w:val="ab"/>
              <w:jc w:val="center"/>
            </w:pPr>
            <w:r w:rsidRPr="00931744">
              <w:t xml:space="preserve">Должность работника, деятельность которого связана с коррупционными рисками </w:t>
            </w:r>
          </w:p>
        </w:tc>
        <w:tc>
          <w:tcPr>
            <w:tcW w:w="4364" w:type="dxa"/>
            <w:gridSpan w:val="2"/>
          </w:tcPr>
          <w:p w:rsidR="00FF24BD" w:rsidRPr="00931744" w:rsidRDefault="00FF24BD" w:rsidP="00A104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рисков в критической точке</w:t>
            </w:r>
          </w:p>
        </w:tc>
      </w:tr>
      <w:tr w:rsidR="00FF24BD" w:rsidRPr="00931744" w:rsidTr="00A1047F">
        <w:tc>
          <w:tcPr>
            <w:tcW w:w="1584" w:type="dxa"/>
            <w:vMerge/>
          </w:tcPr>
          <w:p w:rsidR="00FF24BD" w:rsidRPr="00931744" w:rsidRDefault="00FF24BD" w:rsidP="00A104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221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</w:t>
            </w:r>
          </w:p>
        </w:tc>
      </w:tr>
      <w:tr w:rsidR="00FF24BD" w:rsidRPr="00931744" w:rsidTr="00A1047F">
        <w:tc>
          <w:tcPr>
            <w:tcW w:w="1584" w:type="dxa"/>
          </w:tcPr>
          <w:p w:rsidR="00FF24BD" w:rsidRPr="00931744" w:rsidRDefault="00FF24BD" w:rsidP="00A104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4BD" w:rsidRPr="00931744" w:rsidTr="00A1047F">
        <w:tc>
          <w:tcPr>
            <w:tcW w:w="1584" w:type="dxa"/>
          </w:tcPr>
          <w:p w:rsidR="00FF24BD" w:rsidRPr="00931744" w:rsidRDefault="00FF24BD" w:rsidP="00A104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4BD" w:rsidRPr="00931744" w:rsidTr="00A1047F">
        <w:tc>
          <w:tcPr>
            <w:tcW w:w="1584" w:type="dxa"/>
          </w:tcPr>
          <w:p w:rsidR="00FF24BD" w:rsidRPr="00931744" w:rsidRDefault="00FF24BD" w:rsidP="00A104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4BD" w:rsidRPr="00931744" w:rsidTr="00A1047F">
        <w:tc>
          <w:tcPr>
            <w:tcW w:w="1584" w:type="dxa"/>
          </w:tcPr>
          <w:p w:rsidR="00FF24BD" w:rsidRPr="00931744" w:rsidRDefault="00FF24BD" w:rsidP="00A104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4BD" w:rsidRPr="00931744" w:rsidTr="00A1047F">
        <w:tc>
          <w:tcPr>
            <w:tcW w:w="1584" w:type="dxa"/>
          </w:tcPr>
          <w:p w:rsidR="00FF24BD" w:rsidRPr="00931744" w:rsidRDefault="00FF24BD" w:rsidP="00A104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FF24BD" w:rsidRPr="00931744" w:rsidRDefault="00FF24BD" w:rsidP="00A104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4BD" w:rsidRDefault="00FF24BD" w:rsidP="00FF24BD">
      <w:pPr>
        <w:pStyle w:val="a3"/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24BD" w:rsidSect="00931744">
          <w:pgSz w:w="16838" w:h="11906" w:orient="landscape"/>
          <w:pgMar w:top="1701" w:right="851" w:bottom="567" w:left="1134" w:header="709" w:footer="567" w:gutter="0"/>
          <w:cols w:space="708"/>
          <w:docGrid w:linePitch="360"/>
        </w:sectPr>
      </w:pPr>
    </w:p>
    <w:p w:rsidR="00FF24BD" w:rsidRPr="00B9478B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 к Методике</w:t>
      </w:r>
    </w:p>
    <w:p w:rsidR="00FF24BD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FF24BD" w:rsidRDefault="00FF24BD" w:rsidP="00FF24BD">
      <w:pPr>
        <w:pStyle w:val="a3"/>
        <w:shd w:val="clear" w:color="auto" w:fill="FFFFFF"/>
        <w:spacing w:after="0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BD" w:rsidRDefault="00FF24BD" w:rsidP="00FF24BD">
      <w:pPr>
        <w:pStyle w:val="a3"/>
        <w:shd w:val="clear" w:color="auto" w:fill="FFFFFF"/>
        <w:spacing w:after="0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мероприятий по оценке коррупционных рисков в автономном учреждении Ханты-Мансийского автономного округа – Югры «Центр профессиональной патологии»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701"/>
        <w:gridCol w:w="1870"/>
        <w:gridCol w:w="1497"/>
      </w:tblGrid>
      <w:tr w:rsidR="00FF24BD" w:rsidRPr="00545CAC" w:rsidTr="00A1047F">
        <w:tc>
          <w:tcPr>
            <w:tcW w:w="1526" w:type="dxa"/>
          </w:tcPr>
          <w:p w:rsidR="00FF24BD" w:rsidRPr="00545CAC" w:rsidRDefault="00FF24BD" w:rsidP="00A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AC">
              <w:rPr>
                <w:rFonts w:ascii="Times New Roman" w:hAnsi="Times New Roman" w:cs="Times New Roman"/>
                <w:sz w:val="24"/>
                <w:szCs w:val="24"/>
              </w:rPr>
              <w:t>Этап оценки коррупционных рисков</w:t>
            </w:r>
          </w:p>
        </w:tc>
        <w:tc>
          <w:tcPr>
            <w:tcW w:w="1559" w:type="dxa"/>
          </w:tcPr>
          <w:p w:rsidR="00FF24BD" w:rsidRPr="00545CAC" w:rsidRDefault="00FF24BD" w:rsidP="00A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AC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</w:t>
            </w:r>
          </w:p>
        </w:tc>
        <w:tc>
          <w:tcPr>
            <w:tcW w:w="1701" w:type="dxa"/>
          </w:tcPr>
          <w:p w:rsidR="00FF24BD" w:rsidRPr="00545CAC" w:rsidRDefault="00FF24BD" w:rsidP="00A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AC">
              <w:rPr>
                <w:rFonts w:ascii="Times New Roman" w:hAnsi="Times New Roman" w:cs="Times New Roman"/>
                <w:sz w:val="24"/>
                <w:szCs w:val="24"/>
              </w:rPr>
              <w:t>Мероприятия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</w:t>
            </w:r>
          </w:p>
        </w:tc>
        <w:tc>
          <w:tcPr>
            <w:tcW w:w="1701" w:type="dxa"/>
          </w:tcPr>
          <w:p w:rsidR="00FF24BD" w:rsidRPr="00545CAC" w:rsidRDefault="00FF24BD" w:rsidP="00A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A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оценки коррупционных рисков</w:t>
            </w:r>
          </w:p>
        </w:tc>
        <w:tc>
          <w:tcPr>
            <w:tcW w:w="1870" w:type="dxa"/>
          </w:tcPr>
          <w:p w:rsidR="00FF24BD" w:rsidRPr="00545CAC" w:rsidRDefault="00FF24BD" w:rsidP="00A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45CAC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оценки коррупционных рисков</w:t>
            </w:r>
          </w:p>
        </w:tc>
        <w:tc>
          <w:tcPr>
            <w:tcW w:w="1497" w:type="dxa"/>
          </w:tcPr>
          <w:p w:rsidR="00FF24BD" w:rsidRPr="00545CAC" w:rsidRDefault="00FF24BD" w:rsidP="00A1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A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F24BD" w:rsidRPr="00545CAC" w:rsidTr="00A1047F">
        <w:tc>
          <w:tcPr>
            <w:tcW w:w="1526" w:type="dxa"/>
          </w:tcPr>
          <w:p w:rsidR="00FF24BD" w:rsidRPr="00545CAC" w:rsidRDefault="00FF24BD" w:rsidP="00A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4BD" w:rsidRPr="00545CAC" w:rsidRDefault="00FF24BD" w:rsidP="00A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4BD" w:rsidRPr="00545CAC" w:rsidRDefault="00FF24BD" w:rsidP="00A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4BD" w:rsidRPr="00545CAC" w:rsidRDefault="00FF24BD" w:rsidP="00A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F24BD" w:rsidRPr="00545CAC" w:rsidRDefault="00FF24BD" w:rsidP="00A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F24BD" w:rsidRPr="00545CAC" w:rsidRDefault="00FF24BD" w:rsidP="00A1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4BD" w:rsidRDefault="00FF24BD" w:rsidP="00FF24B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F24BD" w:rsidRPr="00B9478B" w:rsidRDefault="00FF24BD" w:rsidP="00FF24BD">
      <w:pPr>
        <w:jc w:val="right"/>
        <w:rPr>
          <w:rFonts w:ascii="Times New Roman" w:hAnsi="Times New Roman" w:cs="Times New Roman"/>
          <w:sz w:val="20"/>
          <w:szCs w:val="20"/>
        </w:rPr>
      </w:pPr>
      <w:r w:rsidRPr="00B9478B">
        <w:rPr>
          <w:rFonts w:ascii="Times New Roman" w:hAnsi="Times New Roman" w:cs="Times New Roman"/>
          <w:sz w:val="20"/>
          <w:szCs w:val="20"/>
        </w:rPr>
        <w:lastRenderedPageBreak/>
        <w:t>Приложение 3 к Методике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019"/>
        <w:gridCol w:w="2224"/>
        <w:gridCol w:w="2225"/>
        <w:gridCol w:w="2225"/>
      </w:tblGrid>
      <w:tr w:rsidR="00FF24BD" w:rsidRPr="003A050F" w:rsidTr="00A1047F">
        <w:tc>
          <w:tcPr>
            <w:tcW w:w="0" w:type="auto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реализации коррупционного риска</w:t>
            </w:r>
          </w:p>
        </w:tc>
      </w:tr>
      <w:tr w:rsidR="00FF24BD" w:rsidRPr="003A050F" w:rsidTr="00A1047F">
        <w:trPr>
          <w:trHeight w:val="65"/>
        </w:trPr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4BD" w:rsidRPr="003A050F" w:rsidRDefault="00FF24BD" w:rsidP="00A1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Низкая </w:t>
            </w:r>
          </w:p>
        </w:tc>
      </w:tr>
      <w:tr w:rsidR="00FF24BD" w:rsidRPr="003A050F" w:rsidTr="00A1047F">
        <w:trPr>
          <w:trHeight w:val="109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F24BD" w:rsidRPr="003A050F" w:rsidRDefault="00FF24BD" w:rsidP="00A10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Потенциальный вред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Значительный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Критический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Существенный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Незначительный риск </w:t>
            </w:r>
          </w:p>
        </w:tc>
      </w:tr>
      <w:tr w:rsidR="00FF24BD" w:rsidRPr="003A050F" w:rsidTr="00A1047F">
        <w:trPr>
          <w:trHeight w:val="13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4BD" w:rsidRPr="003A050F" w:rsidRDefault="00FF24BD" w:rsidP="00A1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Существенный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Существенный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Незначительный риск </w:t>
            </w:r>
          </w:p>
        </w:tc>
      </w:tr>
      <w:tr w:rsidR="00FF24BD" w:rsidRPr="003A050F" w:rsidTr="00A1047F">
        <w:trPr>
          <w:trHeight w:val="16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4BD" w:rsidRPr="003A050F" w:rsidRDefault="00FF24BD" w:rsidP="00A1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Незначительный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Незначительный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Незначительный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BD" w:rsidRPr="003A050F" w:rsidRDefault="00FF24BD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Незначительный риск </w:t>
            </w:r>
          </w:p>
        </w:tc>
      </w:tr>
    </w:tbl>
    <w:p w:rsidR="00E823CE" w:rsidRDefault="00E823CE"/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0B" w:rsidRDefault="005F5CCF">
      <w:pPr>
        <w:spacing w:after="0" w:line="240" w:lineRule="auto"/>
      </w:pPr>
      <w:r>
        <w:separator/>
      </w:r>
    </w:p>
  </w:endnote>
  <w:endnote w:type="continuationSeparator" w:id="0">
    <w:p w:rsidR="009C0A0B" w:rsidRDefault="005F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C4" w:rsidRPr="009D5236" w:rsidRDefault="00FF24BD" w:rsidP="009D5236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1 к п</w:t>
    </w:r>
    <w:r w:rsidRPr="009D5236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</w:t>
    </w:r>
    <w:r>
      <w:rPr>
        <w:rFonts w:ascii="Times New Roman" w:hAnsi="Times New Roman" w:cs="Times New Roman"/>
        <w:sz w:val="20"/>
        <w:szCs w:val="20"/>
      </w:rPr>
      <w:t>от 04.10.2024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541-пр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>
      <w:rPr>
        <w:rFonts w:ascii="Times New Roman" w:hAnsi="Times New Roman" w:cs="Times New Roman"/>
        <w:sz w:val="20"/>
        <w:szCs w:val="20"/>
      </w:rPr>
      <w:t>О Методике проведения оценки коррупционных рисков в автономном учреждении Ханты-Мансийского автономного округа – Югры «Центр профессиональной патологии»»</w:t>
    </w:r>
    <w:r w:rsidRPr="009D5236">
      <w:rPr>
        <w:rFonts w:ascii="Times New Roman" w:hAnsi="Times New Roman" w:cs="Times New Roman"/>
        <w:sz w:val="20"/>
        <w:szCs w:val="20"/>
      </w:rPr>
      <w:t xml:space="preserve"> - </w:t>
    </w:r>
    <w:r>
      <w:rPr>
        <w:rFonts w:ascii="Times New Roman" w:hAnsi="Times New Roman" w:cs="Times New Roman"/>
        <w:sz w:val="20"/>
        <w:szCs w:val="20"/>
      </w:rPr>
      <w:t>19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0B" w:rsidRDefault="005F5CCF">
      <w:pPr>
        <w:spacing w:after="0" w:line="240" w:lineRule="auto"/>
      </w:pPr>
      <w:r>
        <w:separator/>
      </w:r>
    </w:p>
  </w:footnote>
  <w:footnote w:type="continuationSeparator" w:id="0">
    <w:p w:rsidR="009C0A0B" w:rsidRDefault="005F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11"/>
    <w:multiLevelType w:val="hybridMultilevel"/>
    <w:tmpl w:val="67D6D906"/>
    <w:lvl w:ilvl="0" w:tplc="4D32F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62CDD"/>
    <w:multiLevelType w:val="hybridMultilevel"/>
    <w:tmpl w:val="855A5758"/>
    <w:lvl w:ilvl="0" w:tplc="1B08550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341198"/>
    <w:multiLevelType w:val="multilevel"/>
    <w:tmpl w:val="60F87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08EA177F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6D8E"/>
    <w:multiLevelType w:val="multilevel"/>
    <w:tmpl w:val="4F4EFC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2B0810FE"/>
    <w:multiLevelType w:val="multilevel"/>
    <w:tmpl w:val="48F07830"/>
    <w:lvl w:ilvl="0">
      <w:start w:val="1"/>
      <w:numFmt w:val="decimal"/>
      <w:lvlText w:val="%1."/>
      <w:lvlJc w:val="left"/>
      <w:pPr>
        <w:ind w:left="1260" w:hanging="12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8">
    <w:nsid w:val="2C1D1FD3"/>
    <w:multiLevelType w:val="multilevel"/>
    <w:tmpl w:val="572EF4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BE0130"/>
    <w:multiLevelType w:val="hybridMultilevel"/>
    <w:tmpl w:val="587A9A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21705A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E141BC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C435A2"/>
    <w:multiLevelType w:val="multilevel"/>
    <w:tmpl w:val="83E43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3B16C50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8403E8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317CD1"/>
    <w:multiLevelType w:val="hybridMultilevel"/>
    <w:tmpl w:val="587A9A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5F715D"/>
    <w:multiLevelType w:val="multilevel"/>
    <w:tmpl w:val="9E10740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83C56A9"/>
    <w:multiLevelType w:val="multilevel"/>
    <w:tmpl w:val="98AA5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F757D7D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5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17"/>
  </w:num>
  <w:num w:numId="14">
    <w:abstractNumId w:val="16"/>
  </w:num>
  <w:num w:numId="15">
    <w:abstractNumId w:val="11"/>
  </w:num>
  <w:num w:numId="16">
    <w:abstractNumId w:val="19"/>
  </w:num>
  <w:num w:numId="17">
    <w:abstractNumId w:val="13"/>
  </w:num>
  <w:num w:numId="18">
    <w:abstractNumId w:val="1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2E"/>
    <w:rsid w:val="000906DA"/>
    <w:rsid w:val="001D1562"/>
    <w:rsid w:val="0020719C"/>
    <w:rsid w:val="005F5CCF"/>
    <w:rsid w:val="00655C3E"/>
    <w:rsid w:val="00767B68"/>
    <w:rsid w:val="007A7B2E"/>
    <w:rsid w:val="007B69A3"/>
    <w:rsid w:val="009C0A0B"/>
    <w:rsid w:val="00AD62CB"/>
    <w:rsid w:val="00CD42CF"/>
    <w:rsid w:val="00DA3A1E"/>
    <w:rsid w:val="00E823CE"/>
    <w:rsid w:val="00EA011D"/>
    <w:rsid w:val="00EA5C99"/>
    <w:rsid w:val="00FF24B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24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F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4BD"/>
  </w:style>
  <w:style w:type="paragraph" w:styleId="a9">
    <w:name w:val="footer"/>
    <w:basedOn w:val="a"/>
    <w:link w:val="aa"/>
    <w:uiPriority w:val="99"/>
    <w:unhideWhenUsed/>
    <w:rsid w:val="00FF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4BD"/>
  </w:style>
  <w:style w:type="paragraph" w:styleId="ab">
    <w:name w:val="Normal (Web)"/>
    <w:basedOn w:val="a"/>
    <w:uiPriority w:val="99"/>
    <w:unhideWhenUsed/>
    <w:rsid w:val="00FF24B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F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FF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24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F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4BD"/>
  </w:style>
  <w:style w:type="paragraph" w:styleId="a9">
    <w:name w:val="footer"/>
    <w:basedOn w:val="a"/>
    <w:link w:val="aa"/>
    <w:uiPriority w:val="99"/>
    <w:unhideWhenUsed/>
    <w:rsid w:val="00FF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4BD"/>
  </w:style>
  <w:style w:type="paragraph" w:styleId="ab">
    <w:name w:val="Normal (Web)"/>
    <w:basedOn w:val="a"/>
    <w:uiPriority w:val="99"/>
    <w:unhideWhenUsed/>
    <w:rsid w:val="00FF24B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F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FF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4684</Words>
  <Characters>26704</Characters>
  <Application>Microsoft Office Word</Application>
  <DocSecurity>0</DocSecurity>
  <Lines>222</Lines>
  <Paragraphs>62</Paragraphs>
  <ScaleCrop>false</ScaleCrop>
  <Company/>
  <LinksUpToDate>false</LinksUpToDate>
  <CharactersWithSpaces>31326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4</cp:revision>
  <dcterms:created xsi:type="dcterms:W3CDTF">2024-10-31T09:32:00Z</dcterms:created>
  <dcterms:modified xsi:type="dcterms:W3CDTF">2024-11-05T06:54:00Z</dcterms:modified>
</cp:coreProperties>
</file>